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F9ED1" w14:textId="77777777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  <w:bookmarkStart w:id="0" w:name="_Hlk182571790"/>
      <w:bookmarkEnd w:id="0"/>
    </w:p>
    <w:p w14:paraId="50E0237F" w14:textId="77777777" w:rsidR="00D03D95" w:rsidRPr="00D03D95" w:rsidRDefault="00D03D95" w:rsidP="006F4DAD">
      <w:pPr>
        <w:rPr>
          <w:rFonts w:ascii="Calibri Light" w:hAnsi="Calibri Light" w:cs="Calibri Light"/>
          <w:sz w:val="22"/>
          <w:szCs w:val="22"/>
        </w:rPr>
      </w:pPr>
    </w:p>
    <w:p w14:paraId="4BE7CC49" w14:textId="77777777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</w:p>
    <w:p w14:paraId="1694F50C" w14:textId="77777777" w:rsidR="00EC3980" w:rsidRPr="00D03D95" w:rsidRDefault="00EC3980" w:rsidP="006F4DAD">
      <w:pPr>
        <w:rPr>
          <w:rFonts w:ascii="Calibri Light" w:hAnsi="Calibri Light" w:cs="Calibri Light"/>
          <w:sz w:val="22"/>
          <w:szCs w:val="22"/>
        </w:rPr>
      </w:pPr>
    </w:p>
    <w:p w14:paraId="6B898FBE" w14:textId="77777777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</w:p>
    <w:p w14:paraId="175C69AE" w14:textId="343F5A66" w:rsidR="00E15DC5" w:rsidRPr="00D03D95" w:rsidRDefault="00E15DC5" w:rsidP="006F4DAD">
      <w:pPr>
        <w:rPr>
          <w:rFonts w:ascii="Calibri Light" w:hAnsi="Calibri Light" w:cs="Calibri Light"/>
          <w:sz w:val="22"/>
          <w:szCs w:val="22"/>
        </w:rPr>
      </w:pPr>
      <w:r w:rsidRPr="00D03D95">
        <w:rPr>
          <w:rFonts w:ascii="Calibri Light" w:hAnsi="Calibri Light" w:cs="Calibri Light"/>
          <w:sz w:val="22"/>
          <w:szCs w:val="22"/>
        </w:rPr>
        <w:t>Datum: november 20</w:t>
      </w:r>
      <w:r w:rsidR="00D03D95" w:rsidRPr="00D03D95">
        <w:rPr>
          <w:rFonts w:ascii="Calibri Light" w:hAnsi="Calibri Light" w:cs="Calibri Light"/>
          <w:sz w:val="22"/>
          <w:szCs w:val="22"/>
        </w:rPr>
        <w:t>2</w:t>
      </w:r>
      <w:r w:rsidR="001A4184">
        <w:rPr>
          <w:rFonts w:ascii="Calibri Light" w:hAnsi="Calibri Light" w:cs="Calibri Light"/>
          <w:sz w:val="22"/>
          <w:szCs w:val="22"/>
        </w:rPr>
        <w:t>5</w:t>
      </w:r>
    </w:p>
    <w:p w14:paraId="4F4F0337" w14:textId="108F5ECB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  <w:r w:rsidRPr="00D03D95">
        <w:rPr>
          <w:rFonts w:ascii="Calibri Light" w:hAnsi="Calibri Light" w:cs="Calibri Light"/>
          <w:sz w:val="22"/>
          <w:szCs w:val="22"/>
        </w:rPr>
        <w:t>Onze referentie: ZGG Ondernemersactie 20</w:t>
      </w:r>
      <w:r w:rsidR="00D03D95" w:rsidRPr="00D03D95">
        <w:rPr>
          <w:rFonts w:ascii="Calibri Light" w:hAnsi="Calibri Light" w:cs="Calibri Light"/>
          <w:sz w:val="22"/>
          <w:szCs w:val="22"/>
        </w:rPr>
        <w:t>2</w:t>
      </w:r>
      <w:r w:rsidR="001A4184">
        <w:rPr>
          <w:rFonts w:ascii="Calibri Light" w:hAnsi="Calibri Light" w:cs="Calibri Light"/>
          <w:sz w:val="22"/>
          <w:szCs w:val="22"/>
        </w:rPr>
        <w:t>5</w:t>
      </w:r>
      <w:r w:rsidRPr="00D03D95">
        <w:rPr>
          <w:rFonts w:ascii="Calibri Light" w:hAnsi="Calibri Light" w:cs="Calibri Light"/>
          <w:sz w:val="22"/>
          <w:szCs w:val="22"/>
        </w:rPr>
        <w:t>.</w:t>
      </w:r>
    </w:p>
    <w:p w14:paraId="253B2801" w14:textId="77777777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</w:p>
    <w:p w14:paraId="697A6BBA" w14:textId="3C37367F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  <w:r w:rsidRPr="00D03D95">
        <w:rPr>
          <w:rFonts w:ascii="Calibri Light" w:hAnsi="Calibri Light" w:cs="Calibri Light"/>
          <w:sz w:val="22"/>
          <w:szCs w:val="22"/>
        </w:rPr>
        <w:t>Geacht</w:t>
      </w:r>
      <w:r w:rsidR="00272864">
        <w:rPr>
          <w:rFonts w:ascii="Calibri Light" w:hAnsi="Calibri Light" w:cs="Calibri Light"/>
          <w:sz w:val="22"/>
          <w:szCs w:val="22"/>
        </w:rPr>
        <w:t>e</w:t>
      </w:r>
      <w:r w:rsidR="009046BF" w:rsidRPr="00D03D95">
        <w:rPr>
          <w:rFonts w:ascii="Calibri Light" w:hAnsi="Calibri Light" w:cs="Calibri Light"/>
          <w:sz w:val="22"/>
          <w:szCs w:val="22"/>
        </w:rPr>
        <w:t>,</w:t>
      </w:r>
    </w:p>
    <w:p w14:paraId="1883B5B6" w14:textId="77777777" w:rsidR="00335DF1" w:rsidRPr="00D03D95" w:rsidRDefault="00335DF1" w:rsidP="006F4DAD">
      <w:pPr>
        <w:rPr>
          <w:rFonts w:ascii="Calibri Light" w:hAnsi="Calibri Light" w:cs="Calibri Light"/>
          <w:sz w:val="22"/>
          <w:szCs w:val="22"/>
        </w:rPr>
      </w:pPr>
    </w:p>
    <w:p w14:paraId="69A05E31" w14:textId="2C0F3576" w:rsidR="007C46F6" w:rsidRDefault="007C46F6" w:rsidP="007C46F6">
      <w:pPr>
        <w:pStyle w:val="Geenafstand"/>
      </w:pPr>
      <w:r>
        <w:t xml:space="preserve">Zoals </w:t>
      </w:r>
      <w:r w:rsidR="00715AC4">
        <w:t xml:space="preserve">inmiddels </w:t>
      </w:r>
      <w:r>
        <w:t xml:space="preserve">gebruikelijk nodigen wij u ook dit najaar uit om een financiële bijdrage te leveren aan </w:t>
      </w:r>
      <w:r w:rsidR="00715AC4">
        <w:t>éé</w:t>
      </w:r>
      <w:r>
        <w:t xml:space="preserve">n </w:t>
      </w:r>
      <w:r w:rsidR="00715AC4">
        <w:t xml:space="preserve">van de </w:t>
      </w:r>
      <w:r>
        <w:t>activiteit</w:t>
      </w:r>
      <w:r w:rsidR="00715AC4">
        <w:t>en</w:t>
      </w:r>
      <w:r>
        <w:t xml:space="preserve"> van de </w:t>
      </w:r>
      <w:r w:rsidRPr="007E2B2F">
        <w:rPr>
          <w:rStyle w:val="Zwaar"/>
          <w:rFonts w:eastAsiaTheme="majorEastAsia"/>
          <w:b w:val="0"/>
          <w:bCs w:val="0"/>
          <w:i/>
          <w:iCs/>
        </w:rPr>
        <w:t>Zending van de Gereformeerde Gemeenten (ZGG)</w:t>
      </w:r>
      <w:r w:rsidRPr="007E2B2F">
        <w:rPr>
          <w:b/>
          <w:bCs/>
          <w:i/>
          <w:iCs/>
        </w:rPr>
        <w:t>.</w:t>
      </w:r>
    </w:p>
    <w:p w14:paraId="593F04E9" w14:textId="77777777" w:rsidR="00715AC4" w:rsidRDefault="007C46F6" w:rsidP="007C46F6">
      <w:pPr>
        <w:pStyle w:val="Geenafstand"/>
      </w:pPr>
      <w:r>
        <w:t xml:space="preserve">Dit jaar trok het project </w:t>
      </w:r>
      <w:r w:rsidRPr="00455E95">
        <w:rPr>
          <w:rStyle w:val="Zwaar"/>
          <w:rFonts w:eastAsiaTheme="majorEastAsia"/>
        </w:rPr>
        <w:t>‘Gemeenteopbouw in Ecuador’</w:t>
      </w:r>
      <w:r>
        <w:t xml:space="preserve"> onze bijzondere aandacht.</w:t>
      </w:r>
      <w:r>
        <w:br/>
        <w:t>Ecuador is, zoals u wellicht weet, een land in Zuid-Amerika (zie afbeelding)</w:t>
      </w:r>
      <w:r w:rsidR="007E2B2F">
        <w:t>, ongeveer 7x zo groot als Nederland met 18 miljoen inwoners en met de landstaal Spaans.</w:t>
      </w:r>
      <w:r w:rsidR="00455E95">
        <w:t xml:space="preserve"> Het overgrote deel (75%) van de bevolking is Rooms Katholiek.</w:t>
      </w:r>
    </w:p>
    <w:p w14:paraId="288C483B" w14:textId="61AC393B" w:rsidR="00455E95" w:rsidRDefault="007C46F6" w:rsidP="007C46F6">
      <w:pPr>
        <w:pStyle w:val="Geenafstand"/>
      </w:pPr>
      <w:r>
        <w:t xml:space="preserve">ZGG </w:t>
      </w:r>
      <w:r w:rsidR="007E2B2F">
        <w:t xml:space="preserve">is in dit land </w:t>
      </w:r>
      <w:r>
        <w:t xml:space="preserve">actief in vijf steden: </w:t>
      </w:r>
      <w:r>
        <w:rPr>
          <w:rStyle w:val="Zwaar"/>
          <w:rFonts w:eastAsiaTheme="majorEastAsia"/>
        </w:rPr>
        <w:t xml:space="preserve">Guayaquil, </w:t>
      </w:r>
      <w:proofErr w:type="spellStart"/>
      <w:r>
        <w:rPr>
          <w:rStyle w:val="Zwaar"/>
          <w:rFonts w:eastAsiaTheme="majorEastAsia"/>
        </w:rPr>
        <w:t>Portoviejo</w:t>
      </w:r>
      <w:proofErr w:type="spellEnd"/>
      <w:r>
        <w:rPr>
          <w:rStyle w:val="Zwaar"/>
          <w:rFonts w:eastAsiaTheme="majorEastAsia"/>
        </w:rPr>
        <w:t xml:space="preserve">, Machala, </w:t>
      </w:r>
      <w:proofErr w:type="spellStart"/>
      <w:r>
        <w:rPr>
          <w:rStyle w:val="Zwaar"/>
          <w:rFonts w:eastAsiaTheme="majorEastAsia"/>
        </w:rPr>
        <w:t>Quevedo</w:t>
      </w:r>
      <w:proofErr w:type="spellEnd"/>
      <w:r>
        <w:t xml:space="preserve"> en </w:t>
      </w:r>
      <w:proofErr w:type="spellStart"/>
      <w:r>
        <w:rPr>
          <w:rStyle w:val="Zwaar"/>
          <w:rFonts w:eastAsiaTheme="majorEastAsia"/>
        </w:rPr>
        <w:t>Manta</w:t>
      </w:r>
      <w:proofErr w:type="spellEnd"/>
      <w:r>
        <w:t>.</w:t>
      </w:r>
    </w:p>
    <w:p w14:paraId="2BEF5E92" w14:textId="77777777" w:rsidR="00455E95" w:rsidRDefault="007C46F6" w:rsidP="007C46F6">
      <w:pPr>
        <w:pStyle w:val="Geenafstand"/>
      </w:pPr>
      <w:r>
        <w:t>In deze plaatsen wordt met toewijding gewerkt aan de opbouw en uitbouw van zelfstandige gemeenten.</w:t>
      </w:r>
    </w:p>
    <w:p w14:paraId="6CAE3F96" w14:textId="4D133565" w:rsidR="007C46F6" w:rsidRDefault="00143CE3" w:rsidP="007C46F6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0EE40E" wp14:editId="5E90DA9C">
            <wp:simplePos x="0" y="0"/>
            <wp:positionH relativeFrom="margin">
              <wp:posOffset>3657600</wp:posOffset>
            </wp:positionH>
            <wp:positionV relativeFrom="paragraph">
              <wp:posOffset>441960</wp:posOffset>
            </wp:positionV>
            <wp:extent cx="2730500" cy="3756025"/>
            <wp:effectExtent l="0" t="0" r="0" b="0"/>
            <wp:wrapSquare wrapText="bothSides"/>
            <wp:docPr id="106512652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26522" name="Afbeelding 10651265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75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6F6">
        <w:t xml:space="preserve">De werkzaamheden omvatten onder meer </w:t>
      </w:r>
      <w:r w:rsidR="007C46F6">
        <w:rPr>
          <w:rStyle w:val="Zwaar"/>
          <w:rFonts w:eastAsiaTheme="majorEastAsia"/>
        </w:rPr>
        <w:t>zondagsdiensten, catechisaties, zondagschool, jeugd- en vrouwenverenigingen</w:t>
      </w:r>
      <w:r w:rsidR="007C46F6">
        <w:t xml:space="preserve"> en </w:t>
      </w:r>
      <w:r w:rsidR="007C46F6">
        <w:rPr>
          <w:rStyle w:val="Zwaar"/>
          <w:rFonts w:eastAsiaTheme="majorEastAsia"/>
        </w:rPr>
        <w:t>gemeenteavonden</w:t>
      </w:r>
      <w:r w:rsidR="007C46F6">
        <w:t>.</w:t>
      </w:r>
      <w:r w:rsidR="007E2B2F">
        <w:t xml:space="preserve"> </w:t>
      </w:r>
      <w:r w:rsidR="007C46F6">
        <w:t xml:space="preserve">Daarnaast is er oog voor de </w:t>
      </w:r>
      <w:r w:rsidR="007C46F6">
        <w:rPr>
          <w:rStyle w:val="Zwaar"/>
          <w:rFonts w:eastAsiaTheme="majorEastAsia"/>
        </w:rPr>
        <w:t>diaconale nood</w:t>
      </w:r>
      <w:r w:rsidR="007C46F6">
        <w:t xml:space="preserve"> onder gemeenteleden en in de omgeving waarin de zendingsgemeenten zijn gevestigd.</w:t>
      </w:r>
    </w:p>
    <w:p w14:paraId="739FDF0E" w14:textId="6FA5F775" w:rsidR="007C46F6" w:rsidRDefault="007C46F6" w:rsidP="007C46F6">
      <w:pPr>
        <w:pStyle w:val="Geenafstand"/>
      </w:pPr>
    </w:p>
    <w:p w14:paraId="573D0FA0" w14:textId="5C4B1769" w:rsidR="007C46F6" w:rsidRDefault="007C46F6" w:rsidP="007C46F6">
      <w:pPr>
        <w:pStyle w:val="Geenafstand"/>
      </w:pPr>
      <w:r>
        <w:t xml:space="preserve">In de plaats </w:t>
      </w:r>
      <w:proofErr w:type="spellStart"/>
      <w:r>
        <w:rPr>
          <w:rStyle w:val="Zwaar"/>
          <w:rFonts w:eastAsiaTheme="majorEastAsia"/>
        </w:rPr>
        <w:t>Manta</w:t>
      </w:r>
      <w:proofErr w:type="spellEnd"/>
      <w:r>
        <w:t xml:space="preserve"> </w:t>
      </w:r>
      <w:r w:rsidR="00715AC4">
        <w:t xml:space="preserve">aan de kust </w:t>
      </w:r>
      <w:r>
        <w:t>is recent begonnen met zendingswerk. Alle kosten die daarvoor worden gemaakt komen volledig voor rekening van de ZGG.</w:t>
      </w:r>
      <w:r>
        <w:br/>
        <w:t xml:space="preserve">In deze beginfase gaat het met name om het </w:t>
      </w:r>
      <w:r>
        <w:rPr>
          <w:rStyle w:val="Zwaar"/>
          <w:rFonts w:eastAsiaTheme="majorEastAsia"/>
        </w:rPr>
        <w:t>bekostigen van een locatie</w:t>
      </w:r>
      <w:r>
        <w:t xml:space="preserve"> waar de gemeente kan samenkomen.</w:t>
      </w:r>
      <w:r w:rsidR="00455E95">
        <w:t xml:space="preserve"> </w:t>
      </w:r>
      <w:r>
        <w:br/>
        <w:t xml:space="preserve">De huur van deze ruimte brengt aanzienlijke kosten met zich mee; hiervoor is een bedrag van </w:t>
      </w:r>
      <w:r>
        <w:rPr>
          <w:rStyle w:val="Zwaar"/>
          <w:rFonts w:eastAsiaTheme="majorEastAsia"/>
        </w:rPr>
        <w:t>€ 10.000</w:t>
      </w:r>
      <w:r>
        <w:t xml:space="preserve"> begroot.</w:t>
      </w:r>
    </w:p>
    <w:p w14:paraId="5C8D4A8F" w14:textId="77777777" w:rsidR="007C46F6" w:rsidRDefault="007C46F6" w:rsidP="007C46F6">
      <w:pPr>
        <w:pStyle w:val="Geenafstand"/>
      </w:pPr>
    </w:p>
    <w:p w14:paraId="33723D32" w14:textId="6FD38BC4" w:rsidR="007C46F6" w:rsidRDefault="007C46F6" w:rsidP="007C46F6">
      <w:pPr>
        <w:pStyle w:val="Geenafstand"/>
      </w:pPr>
      <w:r>
        <w:t xml:space="preserve">Wij nodigen </w:t>
      </w:r>
      <w:r w:rsidR="001A4184">
        <w:t>alle ondernemers uit onze kerkelijke gemeente</w:t>
      </w:r>
      <w:r>
        <w:t xml:space="preserve"> van harte uit om gezamenlijk dit project financieel mogelijk te maken.</w:t>
      </w:r>
      <w:r w:rsidR="00143CE3">
        <w:t xml:space="preserve"> </w:t>
      </w:r>
      <w:r>
        <w:t xml:space="preserve">U kunt dit doen door middel van een </w:t>
      </w:r>
      <w:r>
        <w:rPr>
          <w:rStyle w:val="Zwaar"/>
          <w:rFonts w:eastAsiaTheme="majorEastAsia"/>
        </w:rPr>
        <w:t>eenmalige gift</w:t>
      </w:r>
      <w:r>
        <w:t>.</w:t>
      </w:r>
    </w:p>
    <w:p w14:paraId="2BAD04E3" w14:textId="77777777" w:rsidR="00143CE3" w:rsidRDefault="00143CE3" w:rsidP="007C46F6">
      <w:pPr>
        <w:pStyle w:val="Geenafstand"/>
      </w:pPr>
    </w:p>
    <w:p w14:paraId="40A27A8F" w14:textId="6B11F9E7" w:rsidR="007C46F6" w:rsidRDefault="007C46F6" w:rsidP="007C46F6">
      <w:pPr>
        <w:pStyle w:val="Geenafstand"/>
      </w:pPr>
      <w:r>
        <w:t xml:space="preserve">De nood om mensen die (nog) in het heidendom leven met het </w:t>
      </w:r>
      <w:r>
        <w:rPr>
          <w:rStyle w:val="Zwaar"/>
          <w:rFonts w:eastAsiaTheme="majorEastAsia"/>
        </w:rPr>
        <w:t>Evangelie van vrije genade</w:t>
      </w:r>
      <w:r>
        <w:t xml:space="preserve"> in aanraking te brengen, drukt ons op het hart. Ook in deze heidense havenstad </w:t>
      </w:r>
      <w:proofErr w:type="spellStart"/>
      <w:r>
        <w:rPr>
          <w:rStyle w:val="Zwaar"/>
          <w:rFonts w:eastAsiaTheme="majorEastAsia"/>
        </w:rPr>
        <w:t>Manta</w:t>
      </w:r>
      <w:proofErr w:type="spellEnd"/>
      <w:r>
        <w:t xml:space="preserve"> moet aan mensen de boodschap van de </w:t>
      </w:r>
      <w:r>
        <w:rPr>
          <w:rStyle w:val="Zwaar"/>
          <w:rFonts w:eastAsiaTheme="majorEastAsia"/>
        </w:rPr>
        <w:t>brede en de smalle weg</w:t>
      </w:r>
      <w:r w:rsidRPr="00984A94">
        <w:t xml:space="preserve"> </w:t>
      </w:r>
      <w:r>
        <w:t>verkondigd worden.</w:t>
      </w:r>
      <w:r>
        <w:br/>
        <w:t xml:space="preserve">Mensen met een </w:t>
      </w:r>
      <w:r>
        <w:rPr>
          <w:rStyle w:val="Zwaar"/>
          <w:rFonts w:eastAsiaTheme="majorEastAsia"/>
        </w:rPr>
        <w:t>ziel voor de eeuwigheid</w:t>
      </w:r>
      <w:r>
        <w:t xml:space="preserve"> kunnen door de eenvoudige middelen van het zendingswerk, in het </w:t>
      </w:r>
      <w:r>
        <w:rPr>
          <w:rStyle w:val="Zwaar"/>
          <w:rFonts w:eastAsiaTheme="majorEastAsia"/>
        </w:rPr>
        <w:t>net van het Koninkrijk der hemelen</w:t>
      </w:r>
      <w:r>
        <w:t xml:space="preserve"> gevangen te worden.</w:t>
      </w:r>
    </w:p>
    <w:p w14:paraId="4561B2FD" w14:textId="77777777" w:rsidR="00143CE3" w:rsidRDefault="00143CE3" w:rsidP="007C46F6">
      <w:pPr>
        <w:pStyle w:val="Geenafstand"/>
      </w:pPr>
    </w:p>
    <w:p w14:paraId="33AB37DB" w14:textId="77777777" w:rsidR="00A14300" w:rsidRDefault="00A14300" w:rsidP="00A14300">
      <w:pPr>
        <w:pStyle w:val="Geenafstand"/>
      </w:pPr>
    </w:p>
    <w:p w14:paraId="4A8AAA98" w14:textId="77777777" w:rsidR="00A14300" w:rsidRDefault="00A14300" w:rsidP="00A14300">
      <w:pPr>
        <w:pStyle w:val="Geenafstand"/>
      </w:pPr>
      <w:r>
        <w:t xml:space="preserve">Met deze brief doen wij daarom een dringend beroep op u als ondernemers, om dit werk met uw </w:t>
      </w:r>
      <w:r>
        <w:rPr>
          <w:rStyle w:val="Zwaar"/>
          <w:rFonts w:eastAsiaTheme="majorEastAsia"/>
        </w:rPr>
        <w:t>financiële steun</w:t>
      </w:r>
      <w:r>
        <w:t xml:space="preserve"> te dragen.</w:t>
      </w:r>
      <w:r>
        <w:br/>
        <w:t>Moge de Heere dit werk en uw bijdrage daaraan zegenen.</w:t>
      </w:r>
    </w:p>
    <w:p w14:paraId="05BAA79E" w14:textId="77777777" w:rsidR="00272864" w:rsidRDefault="00272864" w:rsidP="00A14300">
      <w:pPr>
        <w:pStyle w:val="Geenafstand"/>
      </w:pPr>
    </w:p>
    <w:p w14:paraId="42247191" w14:textId="77777777" w:rsidR="00272864" w:rsidRDefault="00272864" w:rsidP="00A14300">
      <w:pPr>
        <w:pStyle w:val="Geenafstand"/>
      </w:pPr>
    </w:p>
    <w:p w14:paraId="44BF617C" w14:textId="77777777" w:rsidR="00A14300" w:rsidRDefault="00A14300" w:rsidP="00A14300">
      <w:pPr>
        <w:pStyle w:val="Geenafstand"/>
      </w:pPr>
    </w:p>
    <w:p w14:paraId="7D0BAAD5" w14:textId="77777777" w:rsidR="00A14300" w:rsidRDefault="00A14300" w:rsidP="00A14300">
      <w:pPr>
        <w:pStyle w:val="Geenafstand"/>
      </w:pPr>
      <w:r>
        <w:rPr>
          <w:rStyle w:val="Nadruk"/>
          <w:rFonts w:eastAsiaTheme="majorEastAsia"/>
        </w:rPr>
        <w:t xml:space="preserve">“Wederom is het Koninkrijk der hemelen gelijk aan een net, geworpen in de zee, en dat allerlei soorten van vissen samenbrengt.”  </w:t>
      </w:r>
      <w:r>
        <w:t xml:space="preserve"> </w:t>
      </w:r>
      <w:r>
        <w:rPr>
          <w:rStyle w:val="Zwaar"/>
          <w:rFonts w:eastAsiaTheme="majorEastAsia"/>
        </w:rPr>
        <w:t>(  Mattheüs 13:47  )</w:t>
      </w:r>
    </w:p>
    <w:p w14:paraId="43A5B6F3" w14:textId="77777777" w:rsidR="00A14300" w:rsidRPr="001009A5" w:rsidRDefault="00A14300" w:rsidP="00A14300">
      <w:pPr>
        <w:pStyle w:val="Geenafstand"/>
        <w:rPr>
          <w:rFonts w:ascii="Verdana" w:hAnsi="Verdana"/>
          <w:sz w:val="18"/>
          <w:szCs w:val="18"/>
        </w:rPr>
      </w:pPr>
    </w:p>
    <w:p w14:paraId="2BB23151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6E1AAC4A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17511C8D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1DC0FB88" w14:textId="77777777" w:rsidR="00A14300" w:rsidRPr="00BF79AE" w:rsidRDefault="00A14300" w:rsidP="00A14300">
      <w:pPr>
        <w:pBdr>
          <w:bottom w:val="single" w:sz="12" w:space="0" w:color="auto"/>
        </w:pBdr>
        <w:rPr>
          <w:rFonts w:ascii="Arial Narrow" w:hAnsi="Arial Narrow"/>
          <w:iCs/>
        </w:rPr>
      </w:pPr>
    </w:p>
    <w:p w14:paraId="0F7E4DA0" w14:textId="77777777" w:rsidR="00A14300" w:rsidRPr="00BF79AE" w:rsidRDefault="00A14300" w:rsidP="00A14300">
      <w:pPr>
        <w:rPr>
          <w:rFonts w:ascii="Arial Narrow" w:hAnsi="Arial Narrow"/>
          <w:iCs/>
        </w:rPr>
      </w:pPr>
    </w:p>
    <w:p w14:paraId="7B74B5F5" w14:textId="77777777" w:rsidR="00A14300" w:rsidRPr="00F630D0" w:rsidRDefault="00A14300" w:rsidP="00A14300">
      <w:pPr>
        <w:jc w:val="center"/>
        <w:rPr>
          <w:rFonts w:ascii="Univers" w:hAnsi="Univers" w:cs="Calibri Light"/>
          <w:i/>
          <w:color w:val="002060"/>
          <w:sz w:val="24"/>
          <w:szCs w:val="24"/>
          <w:u w:val="single"/>
        </w:rPr>
      </w:pPr>
      <w:r w:rsidRPr="00F630D0">
        <w:rPr>
          <w:rFonts w:ascii="Univers" w:hAnsi="Univers" w:cs="Calibri Light"/>
          <w:i/>
          <w:color w:val="002060"/>
          <w:sz w:val="24"/>
          <w:szCs w:val="24"/>
          <w:u w:val="single"/>
        </w:rPr>
        <w:t>Uw gift is van harte welkom op ons bankrekeningnummer NL10 RABO 0380 5763 68</w:t>
      </w:r>
    </w:p>
    <w:p w14:paraId="4775791B" w14:textId="77777777" w:rsidR="00A14300" w:rsidRPr="00F630D0" w:rsidRDefault="00A14300" w:rsidP="00A14300">
      <w:pPr>
        <w:pBdr>
          <w:bottom w:val="single" w:sz="12" w:space="1" w:color="auto"/>
        </w:pBdr>
        <w:jc w:val="center"/>
        <w:rPr>
          <w:rFonts w:ascii="Univers" w:hAnsi="Univers" w:cs="Calibri Light"/>
          <w:i/>
          <w:color w:val="002060"/>
          <w:sz w:val="24"/>
          <w:szCs w:val="24"/>
          <w:u w:val="single"/>
        </w:rPr>
      </w:pPr>
      <w:r w:rsidRPr="00F630D0">
        <w:rPr>
          <w:rFonts w:ascii="Univers" w:hAnsi="Univers" w:cs="Calibri Light"/>
          <w:i/>
          <w:color w:val="002060"/>
          <w:sz w:val="24"/>
          <w:szCs w:val="24"/>
          <w:u w:val="single"/>
        </w:rPr>
        <w:t>(t.n.v. penningmeester ZGG te Goes, ovv ondernemersactie 202</w:t>
      </w:r>
      <w:r>
        <w:rPr>
          <w:rFonts w:ascii="Univers" w:hAnsi="Univers" w:cs="Calibri Light"/>
          <w:i/>
          <w:color w:val="002060"/>
          <w:sz w:val="24"/>
          <w:szCs w:val="24"/>
          <w:u w:val="single"/>
        </w:rPr>
        <w:t>5</w:t>
      </w:r>
      <w:r w:rsidRPr="00F630D0">
        <w:rPr>
          <w:rFonts w:ascii="Univers" w:hAnsi="Univers" w:cs="Calibri Light"/>
          <w:i/>
          <w:color w:val="002060"/>
          <w:sz w:val="24"/>
          <w:szCs w:val="24"/>
          <w:u w:val="single"/>
        </w:rPr>
        <w:t>).</w:t>
      </w:r>
    </w:p>
    <w:p w14:paraId="00B3D974" w14:textId="77777777" w:rsidR="00A14300" w:rsidRPr="003A7CA2" w:rsidRDefault="00A14300" w:rsidP="00A14300">
      <w:pPr>
        <w:pBdr>
          <w:bottom w:val="single" w:sz="12" w:space="1" w:color="auto"/>
        </w:pBdr>
        <w:jc w:val="center"/>
        <w:rPr>
          <w:rFonts w:ascii="Calibri Light" w:hAnsi="Calibri Light" w:cs="Calibri Light"/>
          <w:i/>
          <w:sz w:val="24"/>
          <w:szCs w:val="24"/>
          <w:u w:val="single"/>
        </w:rPr>
      </w:pPr>
    </w:p>
    <w:p w14:paraId="0EA9E60D" w14:textId="77777777" w:rsidR="00A14300" w:rsidRPr="00F21779" w:rsidRDefault="00A14300" w:rsidP="00A14300">
      <w:pPr>
        <w:rPr>
          <w:rFonts w:ascii="Arial Narrow" w:hAnsi="Arial Narrow"/>
          <w:iCs/>
        </w:rPr>
      </w:pPr>
    </w:p>
    <w:p w14:paraId="26EB28F6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268F391A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5F8E6077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74179865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483E5712" w14:textId="77777777" w:rsidR="00A14300" w:rsidRPr="00E035CC" w:rsidRDefault="00A14300" w:rsidP="00A14300">
      <w:pPr>
        <w:rPr>
          <w:rFonts w:ascii="Calibri Light" w:hAnsi="Calibri Light" w:cs="Calibri Light"/>
          <w:sz w:val="22"/>
          <w:szCs w:val="22"/>
        </w:rPr>
      </w:pPr>
      <w:r w:rsidRPr="00E035CC">
        <w:rPr>
          <w:rFonts w:ascii="Calibri Light" w:hAnsi="Calibri Light" w:cs="Calibri Light"/>
          <w:sz w:val="22"/>
          <w:szCs w:val="22"/>
        </w:rPr>
        <w:t xml:space="preserve">Met vriendelijke groeten, </w:t>
      </w:r>
      <w:r w:rsidRPr="00E035CC">
        <w:rPr>
          <w:rFonts w:ascii="Calibri Light" w:hAnsi="Calibri Light" w:cs="Calibri Light"/>
          <w:sz w:val="22"/>
          <w:szCs w:val="22"/>
        </w:rPr>
        <w:tab/>
      </w:r>
      <w:r w:rsidRPr="00E035CC">
        <w:rPr>
          <w:rFonts w:ascii="Calibri Light" w:hAnsi="Calibri Light" w:cs="Calibri Light"/>
          <w:sz w:val="22"/>
          <w:szCs w:val="22"/>
        </w:rPr>
        <w:tab/>
      </w:r>
    </w:p>
    <w:p w14:paraId="1A9F3B76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</w:p>
    <w:p w14:paraId="69B8E340" w14:textId="77777777" w:rsidR="00A14300" w:rsidRDefault="00A14300" w:rsidP="00A14300">
      <w:pPr>
        <w:rPr>
          <w:rFonts w:ascii="Calibri Light" w:hAnsi="Calibri Light" w:cs="Calibri Light"/>
          <w:sz w:val="22"/>
          <w:szCs w:val="22"/>
        </w:rPr>
      </w:pPr>
      <w:r w:rsidRPr="00E035CC">
        <w:rPr>
          <w:rFonts w:ascii="Calibri Light" w:hAnsi="Calibri Light" w:cs="Calibri Light"/>
          <w:sz w:val="22"/>
          <w:szCs w:val="22"/>
        </w:rPr>
        <w:t>Zendingscommissie ‘Paulus’</w:t>
      </w:r>
    </w:p>
    <w:p w14:paraId="74F2EFBB" w14:textId="77777777" w:rsidR="00A14300" w:rsidRDefault="00A14300" w:rsidP="00A14300">
      <w:pPr>
        <w:tabs>
          <w:tab w:val="left" w:pos="3686"/>
        </w:tabs>
        <w:rPr>
          <w:rFonts w:ascii="Calibri Light" w:hAnsi="Calibri Light" w:cs="Calibri Light"/>
          <w:sz w:val="22"/>
          <w:szCs w:val="22"/>
        </w:rPr>
      </w:pPr>
      <w:r w:rsidRPr="00E035CC">
        <w:rPr>
          <w:rFonts w:ascii="Calibri Light" w:hAnsi="Calibri Light" w:cs="Calibri Light"/>
          <w:sz w:val="22"/>
          <w:szCs w:val="22"/>
        </w:rPr>
        <w:t>Gereformeerde Gemeente Goes</w:t>
      </w:r>
    </w:p>
    <w:p w14:paraId="26E3BED7" w14:textId="77777777" w:rsidR="00A14300" w:rsidRDefault="00A14300" w:rsidP="00A14300">
      <w:pPr>
        <w:tabs>
          <w:tab w:val="left" w:pos="3686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</w:p>
    <w:p w14:paraId="0A1CF2C9" w14:textId="77777777" w:rsidR="00A14300" w:rsidRPr="00B13B8A" w:rsidRDefault="00A14300" w:rsidP="00A14300">
      <w:pPr>
        <w:rPr>
          <w:rFonts w:ascii="Calibri Light" w:hAnsi="Calibri Light" w:cs="Calibri Light"/>
          <w:sz w:val="22"/>
          <w:szCs w:val="22"/>
          <w:lang w:val="fr-FR"/>
        </w:rPr>
      </w:pPr>
      <w:r w:rsidRPr="00E035CC">
        <w:rPr>
          <w:rFonts w:ascii="Calibri Light" w:hAnsi="Calibri Light" w:cs="Calibri Light"/>
          <w:sz w:val="22"/>
          <w:szCs w:val="22"/>
          <w:lang w:val="fr-FR"/>
        </w:rPr>
        <w:t>C.A. Verschuur</w:t>
      </w:r>
      <w:r>
        <w:rPr>
          <w:rFonts w:ascii="Calibri Light" w:hAnsi="Calibri Light" w:cs="Calibri Light"/>
          <w:sz w:val="22"/>
          <w:szCs w:val="22"/>
          <w:lang w:val="fr-FR"/>
        </w:rPr>
        <w:t>e</w:t>
      </w:r>
    </w:p>
    <w:p w14:paraId="37569992" w14:textId="77777777" w:rsidR="00715AC4" w:rsidRDefault="00715AC4" w:rsidP="007C46F6">
      <w:pPr>
        <w:pStyle w:val="Geenafstand"/>
      </w:pPr>
    </w:p>
    <w:sectPr w:rsidR="00715AC4" w:rsidSect="00335DF1">
      <w:head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1906" w:h="16838" w:code="9"/>
      <w:pgMar w:top="290" w:right="849" w:bottom="993" w:left="851" w:header="290" w:footer="3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7D97" w14:textId="77777777" w:rsidR="00083296" w:rsidRDefault="00083296">
      <w:r>
        <w:separator/>
      </w:r>
    </w:p>
  </w:endnote>
  <w:endnote w:type="continuationSeparator" w:id="0">
    <w:p w14:paraId="5B1AB62B" w14:textId="77777777" w:rsidR="00083296" w:rsidRDefault="0008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lbertus Medium">
    <w:altName w:val="Tahom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B281" w14:textId="77777777" w:rsidR="008D421F" w:rsidRDefault="008D421F">
    <w:pPr>
      <w:pStyle w:val="Voettekst"/>
      <w:pBdr>
        <w:top w:val="single" w:sz="4" w:space="1" w:color="auto"/>
      </w:pBdr>
      <w:jc w:val="center"/>
      <w:rPr>
        <w:rFonts w:ascii="Arial" w:hAnsi="Arial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70"/>
      <w:gridCol w:w="3070"/>
      <w:gridCol w:w="3070"/>
    </w:tblGrid>
    <w:tr w:rsidR="008D421F" w14:paraId="2962E1A0" w14:textId="77777777"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14:paraId="223AD0C3" w14:textId="77777777" w:rsidR="008D421F" w:rsidRDefault="008D421F">
          <w:pPr>
            <w:pStyle w:val="Voettekst"/>
            <w:jc w:val="center"/>
            <w:rPr>
              <w:rFonts w:ascii="Arial" w:hAnsi="Arial"/>
            </w:rPr>
          </w:pP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14:paraId="456790C5" w14:textId="77777777" w:rsidR="008D421F" w:rsidRDefault="008D421F">
          <w:pPr>
            <w:pStyle w:val="Voettekst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Pagina </w:t>
          </w:r>
          <w:r>
            <w:rPr>
              <w:rStyle w:val="Paginanummer"/>
              <w:rFonts w:ascii="Arial" w:hAnsi="Arial"/>
            </w:rPr>
            <w:fldChar w:fldCharType="begin"/>
          </w:r>
          <w:r>
            <w:rPr>
              <w:rStyle w:val="Paginanummer"/>
              <w:rFonts w:ascii="Arial" w:hAnsi="Arial"/>
            </w:rPr>
            <w:instrText xml:space="preserve"> PAGE </w:instrText>
          </w:r>
          <w:r>
            <w:rPr>
              <w:rStyle w:val="Paginanummer"/>
              <w:rFonts w:ascii="Arial" w:hAnsi="Arial"/>
            </w:rPr>
            <w:fldChar w:fldCharType="separate"/>
          </w:r>
          <w:r>
            <w:rPr>
              <w:rStyle w:val="Paginanummer"/>
              <w:rFonts w:ascii="Arial" w:hAnsi="Arial"/>
              <w:noProof/>
            </w:rPr>
            <w:t>1</w:t>
          </w:r>
          <w:r>
            <w:rPr>
              <w:rStyle w:val="Paginanummer"/>
              <w:rFonts w:ascii="Arial" w:hAnsi="Arial"/>
            </w:rPr>
            <w:fldChar w:fldCharType="end"/>
          </w:r>
          <w:r>
            <w:rPr>
              <w:rFonts w:ascii="Arial" w:hAnsi="Arial"/>
            </w:rPr>
            <w:t xml:space="preserve"> van </w:t>
          </w:r>
          <w:r>
            <w:rPr>
              <w:rStyle w:val="Paginanummer"/>
              <w:rFonts w:ascii="Arial" w:hAnsi="Arial"/>
            </w:rPr>
            <w:fldChar w:fldCharType="begin"/>
          </w:r>
          <w:r>
            <w:rPr>
              <w:rStyle w:val="Paginanummer"/>
              <w:rFonts w:ascii="Arial" w:hAnsi="Arial"/>
            </w:rPr>
            <w:instrText xml:space="preserve"> NUMPAGES </w:instrText>
          </w:r>
          <w:r>
            <w:rPr>
              <w:rStyle w:val="Paginanummer"/>
              <w:rFonts w:ascii="Arial" w:hAnsi="Arial"/>
            </w:rPr>
            <w:fldChar w:fldCharType="separate"/>
          </w:r>
          <w:r w:rsidR="00711648">
            <w:rPr>
              <w:rStyle w:val="Paginanummer"/>
              <w:rFonts w:ascii="Arial" w:hAnsi="Arial"/>
              <w:noProof/>
            </w:rPr>
            <w:t>1</w:t>
          </w:r>
          <w:r>
            <w:rPr>
              <w:rStyle w:val="Paginanummer"/>
              <w:rFonts w:ascii="Arial" w:hAnsi="Arial"/>
            </w:rPr>
            <w:fldChar w:fldCharType="end"/>
          </w:r>
        </w:p>
      </w:tc>
      <w:tc>
        <w:tcPr>
          <w:tcW w:w="3070" w:type="dxa"/>
          <w:tcBorders>
            <w:top w:val="nil"/>
            <w:left w:val="nil"/>
            <w:bottom w:val="nil"/>
            <w:right w:val="nil"/>
          </w:tcBorders>
        </w:tcPr>
        <w:p w14:paraId="3129BDCB" w14:textId="77777777" w:rsidR="008D421F" w:rsidRDefault="008D421F">
          <w:pPr>
            <w:pStyle w:val="Voettekst"/>
            <w:jc w:val="right"/>
            <w:rPr>
              <w:rFonts w:ascii="Arial" w:hAnsi="Arial"/>
            </w:rPr>
          </w:pPr>
        </w:p>
      </w:tc>
    </w:tr>
  </w:tbl>
  <w:p w14:paraId="51767889" w14:textId="77777777" w:rsidR="008D421F" w:rsidRDefault="008D421F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2E031" w14:textId="77777777" w:rsidR="00083296" w:rsidRDefault="00083296">
      <w:r>
        <w:separator/>
      </w:r>
    </w:p>
  </w:footnote>
  <w:footnote w:type="continuationSeparator" w:id="0">
    <w:p w14:paraId="3B964D65" w14:textId="77777777" w:rsidR="00083296" w:rsidRDefault="0008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5246"/>
      <w:gridCol w:w="3140"/>
    </w:tblGrid>
    <w:tr w:rsidR="008D421F" w14:paraId="1483075F" w14:textId="77777777" w:rsidTr="00F8117F">
      <w:trPr>
        <w:trHeight w:val="1781"/>
      </w:trPr>
      <w:tc>
        <w:tcPr>
          <w:tcW w:w="1820" w:type="dxa"/>
          <w:tcBorders>
            <w:top w:val="nil"/>
            <w:left w:val="nil"/>
            <w:bottom w:val="nil"/>
            <w:right w:val="nil"/>
          </w:tcBorders>
        </w:tcPr>
        <w:p w14:paraId="221D189D" w14:textId="33185DE5" w:rsidR="008D421F" w:rsidRDefault="007E6569" w:rsidP="00A2055D">
          <w:pPr>
            <w:pStyle w:val="Koptekst"/>
          </w:pPr>
          <w:r>
            <w:rPr>
              <w:noProof/>
            </w:rPr>
            <w:drawing>
              <wp:inline distT="0" distB="0" distL="0" distR="0" wp14:anchorId="48D6D90E" wp14:editId="7551D722">
                <wp:extent cx="1066800" cy="1066800"/>
                <wp:effectExtent l="0" t="0" r="0" b="0"/>
                <wp:docPr id="106794603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460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46083D" w14:textId="77777777" w:rsidR="008D421F" w:rsidRDefault="008D421F">
          <w:pPr>
            <w:pStyle w:val="Koptekst"/>
            <w:rPr>
              <w:rFonts w:ascii="Albertus Medium" w:hAnsi="Albertus Medium"/>
              <w:sz w:val="32"/>
            </w:rPr>
          </w:pPr>
          <w:r>
            <w:rPr>
              <w:rFonts w:ascii="Albertus Medium" w:hAnsi="Albertus Medium"/>
              <w:b/>
              <w:sz w:val="34"/>
            </w:rPr>
            <w:t>Z</w:t>
          </w:r>
          <w:r>
            <w:rPr>
              <w:rFonts w:ascii="Albertus Medium" w:hAnsi="Albertus Medium"/>
              <w:sz w:val="32"/>
            </w:rPr>
            <w:t xml:space="preserve">endingscommissie Paulus </w:t>
          </w:r>
        </w:p>
        <w:p w14:paraId="06B6F7C3" w14:textId="77777777" w:rsidR="008D421F" w:rsidRDefault="008D421F">
          <w:pPr>
            <w:pStyle w:val="Koptekst"/>
            <w:rPr>
              <w:rFonts w:ascii="Albertus Medium" w:hAnsi="Albertus Medium"/>
              <w:sz w:val="32"/>
            </w:rPr>
          </w:pPr>
          <w:r>
            <w:rPr>
              <w:rFonts w:ascii="Albertus Medium" w:hAnsi="Albertus Medium"/>
              <w:b/>
              <w:sz w:val="34"/>
            </w:rPr>
            <w:t>G</w:t>
          </w:r>
          <w:r>
            <w:rPr>
              <w:rFonts w:ascii="Albertus Medium" w:hAnsi="Albertus Medium"/>
              <w:sz w:val="32"/>
            </w:rPr>
            <w:t xml:space="preserve">ereformeerde Gemeente </w:t>
          </w:r>
        </w:p>
        <w:p w14:paraId="344BA106" w14:textId="77777777" w:rsidR="008D421F" w:rsidRDefault="008D421F">
          <w:pPr>
            <w:pStyle w:val="Koptekst"/>
            <w:rPr>
              <w:rFonts w:ascii="Albertus Medium" w:hAnsi="Albertus Medium"/>
              <w:sz w:val="32"/>
            </w:rPr>
          </w:pPr>
          <w:r>
            <w:rPr>
              <w:rFonts w:ascii="Albertus Medium" w:hAnsi="Albertus Medium"/>
              <w:b/>
              <w:sz w:val="34"/>
            </w:rPr>
            <w:t>G</w:t>
          </w:r>
          <w:r>
            <w:rPr>
              <w:rFonts w:ascii="Albertus Medium" w:hAnsi="Albertus Medium"/>
              <w:sz w:val="32"/>
            </w:rPr>
            <w:t>oes</w:t>
          </w:r>
        </w:p>
      </w:tc>
      <w:tc>
        <w:tcPr>
          <w:tcW w:w="3140" w:type="dxa"/>
          <w:tcBorders>
            <w:top w:val="nil"/>
            <w:left w:val="nil"/>
            <w:bottom w:val="nil"/>
            <w:right w:val="nil"/>
          </w:tcBorders>
        </w:tcPr>
        <w:p w14:paraId="546D2AF6" w14:textId="77777777" w:rsidR="008D421F" w:rsidRDefault="008D421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</w:p>
        <w:p w14:paraId="7B15F9A7" w14:textId="77777777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</w:p>
        <w:p w14:paraId="15177727" w14:textId="77777777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  <w:r>
            <w:rPr>
              <w:rFonts w:ascii="Albertus Medium" w:hAnsi="Albertus Medium"/>
            </w:rPr>
            <w:t>Secretaris:</w:t>
          </w:r>
        </w:p>
        <w:p w14:paraId="4042D3D5" w14:textId="77777777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  <w:r>
            <w:rPr>
              <w:rFonts w:ascii="Albertus Medium" w:hAnsi="Albertus Medium"/>
            </w:rPr>
            <w:t>Karrelanden 14</w:t>
          </w:r>
        </w:p>
        <w:p w14:paraId="5EC562DA" w14:textId="77777777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  <w:r>
            <w:rPr>
              <w:rFonts w:ascii="Albertus Medium" w:hAnsi="Albertus Medium"/>
            </w:rPr>
            <w:t>4464 JH  Goes</w:t>
          </w:r>
        </w:p>
        <w:p w14:paraId="556E222E" w14:textId="77777777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  <w:r>
            <w:rPr>
              <w:rFonts w:ascii="Albertus Medium" w:hAnsi="Albertus Medium"/>
            </w:rPr>
            <w:t>Penningmeester:</w:t>
          </w:r>
        </w:p>
        <w:p w14:paraId="7D222882" w14:textId="1E64D1D9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</w:rPr>
          </w:pPr>
          <w:r>
            <w:rPr>
              <w:rFonts w:ascii="Albertus Medium" w:hAnsi="Albertus Medium"/>
            </w:rPr>
            <w:t xml:space="preserve">                                        </w:t>
          </w:r>
          <w:proofErr w:type="spellStart"/>
          <w:r>
            <w:rPr>
              <w:rFonts w:ascii="Albertus Medium" w:hAnsi="Albertus Medium"/>
            </w:rPr>
            <w:t>Manneegeul</w:t>
          </w:r>
          <w:proofErr w:type="spellEnd"/>
          <w:r>
            <w:rPr>
              <w:rFonts w:ascii="Albertus Medium" w:hAnsi="Albertus Medium"/>
            </w:rPr>
            <w:t xml:space="preserve"> 4</w:t>
          </w:r>
        </w:p>
        <w:p w14:paraId="2278EF5A" w14:textId="77777777" w:rsidR="008D421F" w:rsidRDefault="008D421F" w:rsidP="00F8117F">
          <w:pPr>
            <w:pStyle w:val="Adresafzender"/>
            <w:framePr w:w="0" w:hRule="auto" w:hSpace="0" w:wrap="auto" w:vAnchor="margin" w:hAnchor="text" w:xAlign="left" w:yAlign="inline"/>
            <w:tabs>
              <w:tab w:val="left" w:pos="1418"/>
            </w:tabs>
            <w:ind w:right="-2"/>
            <w:jc w:val="right"/>
            <w:rPr>
              <w:rFonts w:ascii="Albertus Medium" w:hAnsi="Albertus Medium"/>
              <w:b/>
              <w:sz w:val="24"/>
            </w:rPr>
          </w:pPr>
          <w:r>
            <w:rPr>
              <w:rFonts w:ascii="Albertus Medium" w:hAnsi="Albertus Medium"/>
            </w:rPr>
            <w:t>4464 JN  Goes</w:t>
          </w:r>
        </w:p>
      </w:tc>
    </w:tr>
  </w:tbl>
  <w:p w14:paraId="01BE796B" w14:textId="77777777" w:rsidR="008D421F" w:rsidRDefault="008D421F" w:rsidP="00A2055D">
    <w:pPr>
      <w:pStyle w:val="Koptekst"/>
      <w:pBdr>
        <w:bottom w:val="single" w:sz="4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3544"/>
      <w:gridCol w:w="3895"/>
    </w:tblGrid>
    <w:tr w:rsidR="008D421F" w14:paraId="7F5A9B7F" w14:textId="77777777">
      <w:tc>
        <w:tcPr>
          <w:tcW w:w="1771" w:type="dxa"/>
          <w:tcBorders>
            <w:top w:val="nil"/>
            <w:left w:val="nil"/>
            <w:bottom w:val="nil"/>
            <w:right w:val="nil"/>
          </w:tcBorders>
        </w:tcPr>
        <w:p w14:paraId="7F6EBACB" w14:textId="77777777" w:rsidR="008D421F" w:rsidRDefault="008D421F">
          <w:pPr>
            <w:pStyle w:val="Koptekst"/>
          </w:pPr>
          <w:r>
            <w:object w:dxaOrig="1430" w:dyaOrig="1584" w14:anchorId="7FCB05D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9.6pt;height:44.4pt" fillcolor="window">
                <v:imagedata r:id="rId1" o:title=""/>
              </v:shape>
              <o:OLEObject Type="Embed" ProgID="Word.Picture.8" ShapeID="_x0000_i1025" DrawAspect="Content" ObjectID="_1822675532" r:id="rId2"/>
            </w:objec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5600E78B" w14:textId="77777777" w:rsidR="008D421F" w:rsidRDefault="008D421F">
          <w:pPr>
            <w:pStyle w:val="Koptekst"/>
            <w:rPr>
              <w:b/>
              <w:sz w:val="24"/>
            </w:rPr>
          </w:pPr>
          <w:r>
            <w:rPr>
              <w:b/>
              <w:sz w:val="24"/>
            </w:rPr>
            <w:t>PWG</w:t>
          </w:r>
        </w:p>
        <w:p w14:paraId="7BBFAB9D" w14:textId="77777777" w:rsidR="008D421F" w:rsidRDefault="008D421F">
          <w:pPr>
            <w:pStyle w:val="Koptekst"/>
            <w:rPr>
              <w:b/>
              <w:sz w:val="24"/>
            </w:rPr>
          </w:pPr>
          <w:r>
            <w:rPr>
              <w:b/>
              <w:sz w:val="24"/>
            </w:rPr>
            <w:t xml:space="preserve">Bedrijfsveilige </w:t>
          </w:r>
        </w:p>
        <w:p w14:paraId="0327AA5D" w14:textId="77777777" w:rsidR="008D421F" w:rsidRDefault="008D421F">
          <w:pPr>
            <w:pStyle w:val="Koptekst"/>
          </w:pPr>
          <w:r>
            <w:rPr>
              <w:b/>
              <w:sz w:val="24"/>
            </w:rPr>
            <w:t>Kleding B.V.</w:t>
          </w:r>
        </w:p>
      </w:tc>
      <w:tc>
        <w:tcPr>
          <w:tcW w:w="3895" w:type="dxa"/>
          <w:tcBorders>
            <w:top w:val="nil"/>
            <w:left w:val="nil"/>
            <w:bottom w:val="nil"/>
            <w:right w:val="nil"/>
          </w:tcBorders>
        </w:tcPr>
        <w:p w14:paraId="23BF5CDF" w14:textId="77777777" w:rsidR="008D421F" w:rsidRDefault="008D421F">
          <w:pPr>
            <w:pStyle w:val="Koptekst"/>
            <w:jc w:val="right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24"/>
            </w:rPr>
            <w:t xml:space="preserve">Bijlage bij offerte Brandweer Breda, </w:t>
          </w:r>
          <w:proofErr w:type="spellStart"/>
          <w:r>
            <w:rPr>
              <w:rFonts w:ascii="Arial" w:hAnsi="Arial"/>
              <w:b/>
              <w:sz w:val="24"/>
            </w:rPr>
            <w:t>conformiteitenlijst</w:t>
          </w:r>
          <w:proofErr w:type="spellEnd"/>
        </w:p>
      </w:tc>
    </w:tr>
  </w:tbl>
  <w:p w14:paraId="520C48BA" w14:textId="77777777" w:rsidR="008D421F" w:rsidRDefault="008D421F">
    <w:pPr>
      <w:pStyle w:val="Koptekst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E627726"/>
    <w:multiLevelType w:val="singleLevel"/>
    <w:tmpl w:val="23EC7AA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  <w:effect w:val="none"/>
      </w:rPr>
    </w:lvl>
  </w:abstractNum>
  <w:abstractNum w:abstractNumId="1" w15:restartNumberingAfterBreak="1">
    <w:nsid w:val="32B206E9"/>
    <w:multiLevelType w:val="singleLevel"/>
    <w:tmpl w:val="05EECA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1">
    <w:nsid w:val="343C3265"/>
    <w:multiLevelType w:val="singleLevel"/>
    <w:tmpl w:val="8D0A600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  <w:effect w:val="none"/>
      </w:rPr>
    </w:lvl>
  </w:abstractNum>
  <w:abstractNum w:abstractNumId="3" w15:restartNumberingAfterBreak="1">
    <w:nsid w:val="456B6BD8"/>
    <w:multiLevelType w:val="singleLevel"/>
    <w:tmpl w:val="550E692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2"/>
        <w:effect w:val="none"/>
      </w:rPr>
    </w:lvl>
  </w:abstractNum>
  <w:abstractNum w:abstractNumId="4" w15:restartNumberingAfterBreak="1">
    <w:nsid w:val="4650353D"/>
    <w:multiLevelType w:val="singleLevel"/>
    <w:tmpl w:val="0E5C39C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effect w:val="none"/>
      </w:rPr>
    </w:lvl>
  </w:abstractNum>
  <w:abstractNum w:abstractNumId="5" w15:restartNumberingAfterBreak="1">
    <w:nsid w:val="4A56130E"/>
    <w:multiLevelType w:val="singleLevel"/>
    <w:tmpl w:val="0E5C39C4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effect w:val="none"/>
      </w:rPr>
    </w:lvl>
  </w:abstractNum>
  <w:abstractNum w:abstractNumId="6" w15:restartNumberingAfterBreak="0">
    <w:nsid w:val="53DF61F9"/>
    <w:multiLevelType w:val="hybridMultilevel"/>
    <w:tmpl w:val="D6CE4206"/>
    <w:lvl w:ilvl="0" w:tplc="BDF036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A508F2"/>
    <w:multiLevelType w:val="singleLevel"/>
    <w:tmpl w:val="F2DA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8" w15:restartNumberingAfterBreak="1">
    <w:nsid w:val="67F91568"/>
    <w:multiLevelType w:val="multilevel"/>
    <w:tmpl w:val="BBB4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791B50BC"/>
    <w:multiLevelType w:val="singleLevel"/>
    <w:tmpl w:val="0442D3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0" w15:restartNumberingAfterBreak="1">
    <w:nsid w:val="799E04E8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7E613201"/>
    <w:multiLevelType w:val="singleLevel"/>
    <w:tmpl w:val="6A86F3D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effect w:val="none"/>
      </w:rPr>
    </w:lvl>
  </w:abstractNum>
  <w:num w:numId="1" w16cid:durableId="32656815">
    <w:abstractNumId w:val="9"/>
  </w:num>
  <w:num w:numId="2" w16cid:durableId="1815416268">
    <w:abstractNumId w:val="7"/>
  </w:num>
  <w:num w:numId="3" w16cid:durableId="2140569266">
    <w:abstractNumId w:val="11"/>
  </w:num>
  <w:num w:numId="4" w16cid:durableId="1748767281">
    <w:abstractNumId w:val="1"/>
  </w:num>
  <w:num w:numId="5" w16cid:durableId="692996345">
    <w:abstractNumId w:val="0"/>
  </w:num>
  <w:num w:numId="6" w16cid:durableId="1461680208">
    <w:abstractNumId w:val="4"/>
  </w:num>
  <w:num w:numId="7" w16cid:durableId="395664198">
    <w:abstractNumId w:val="5"/>
  </w:num>
  <w:num w:numId="8" w16cid:durableId="917248214">
    <w:abstractNumId w:val="2"/>
  </w:num>
  <w:num w:numId="9" w16cid:durableId="1944409770">
    <w:abstractNumId w:val="3"/>
  </w:num>
  <w:num w:numId="10" w16cid:durableId="1197308554">
    <w:abstractNumId w:val="10"/>
  </w:num>
  <w:num w:numId="11" w16cid:durableId="1230656725">
    <w:abstractNumId w:val="8"/>
  </w:num>
  <w:num w:numId="12" w16cid:durableId="348027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A2"/>
    <w:rsid w:val="00013319"/>
    <w:rsid w:val="000177B1"/>
    <w:rsid w:val="0002094C"/>
    <w:rsid w:val="0002727C"/>
    <w:rsid w:val="00044330"/>
    <w:rsid w:val="0004625D"/>
    <w:rsid w:val="00083296"/>
    <w:rsid w:val="000963C0"/>
    <w:rsid w:val="000A2DD4"/>
    <w:rsid w:val="000D5DE6"/>
    <w:rsid w:val="000F6615"/>
    <w:rsid w:val="000F7572"/>
    <w:rsid w:val="00102966"/>
    <w:rsid w:val="00120AD9"/>
    <w:rsid w:val="00132578"/>
    <w:rsid w:val="00132738"/>
    <w:rsid w:val="00134D8F"/>
    <w:rsid w:val="00143CE3"/>
    <w:rsid w:val="001533F5"/>
    <w:rsid w:val="00157771"/>
    <w:rsid w:val="00184343"/>
    <w:rsid w:val="001A4184"/>
    <w:rsid w:val="001D79E0"/>
    <w:rsid w:val="001E65E2"/>
    <w:rsid w:val="001F0E16"/>
    <w:rsid w:val="001F3563"/>
    <w:rsid w:val="0020307B"/>
    <w:rsid w:val="0022024F"/>
    <w:rsid w:val="0022030D"/>
    <w:rsid w:val="00227DCF"/>
    <w:rsid w:val="00242A69"/>
    <w:rsid w:val="002547B4"/>
    <w:rsid w:val="00256C2F"/>
    <w:rsid w:val="00263DAC"/>
    <w:rsid w:val="002653BE"/>
    <w:rsid w:val="0027225F"/>
    <w:rsid w:val="00272864"/>
    <w:rsid w:val="0027725E"/>
    <w:rsid w:val="00281C35"/>
    <w:rsid w:val="00287EBE"/>
    <w:rsid w:val="002A602B"/>
    <w:rsid w:val="002B7AE0"/>
    <w:rsid w:val="002C20F9"/>
    <w:rsid w:val="002F71A0"/>
    <w:rsid w:val="00335DF1"/>
    <w:rsid w:val="003366B6"/>
    <w:rsid w:val="00344591"/>
    <w:rsid w:val="0034613F"/>
    <w:rsid w:val="003720AB"/>
    <w:rsid w:val="00382D8E"/>
    <w:rsid w:val="00393173"/>
    <w:rsid w:val="00396557"/>
    <w:rsid w:val="003A7CA2"/>
    <w:rsid w:val="003D03B2"/>
    <w:rsid w:val="003D07B3"/>
    <w:rsid w:val="003D4A05"/>
    <w:rsid w:val="003E5F11"/>
    <w:rsid w:val="003E6825"/>
    <w:rsid w:val="004105A2"/>
    <w:rsid w:val="004353C1"/>
    <w:rsid w:val="004369E6"/>
    <w:rsid w:val="00446335"/>
    <w:rsid w:val="00447C6B"/>
    <w:rsid w:val="00455E95"/>
    <w:rsid w:val="0046123F"/>
    <w:rsid w:val="004759E6"/>
    <w:rsid w:val="004800D4"/>
    <w:rsid w:val="0049508B"/>
    <w:rsid w:val="004A0A27"/>
    <w:rsid w:val="004A16C9"/>
    <w:rsid w:val="004A33AF"/>
    <w:rsid w:val="004A6A2F"/>
    <w:rsid w:val="004B28BE"/>
    <w:rsid w:val="004C44FA"/>
    <w:rsid w:val="004D0E0C"/>
    <w:rsid w:val="004D444B"/>
    <w:rsid w:val="004D6759"/>
    <w:rsid w:val="004E71E0"/>
    <w:rsid w:val="004F445E"/>
    <w:rsid w:val="00510759"/>
    <w:rsid w:val="0053525E"/>
    <w:rsid w:val="00536E6A"/>
    <w:rsid w:val="005413F5"/>
    <w:rsid w:val="00547BF3"/>
    <w:rsid w:val="00552B24"/>
    <w:rsid w:val="005566B2"/>
    <w:rsid w:val="0058150E"/>
    <w:rsid w:val="00583DC6"/>
    <w:rsid w:val="00585A59"/>
    <w:rsid w:val="00595300"/>
    <w:rsid w:val="005953D9"/>
    <w:rsid w:val="005A0FB8"/>
    <w:rsid w:val="005C381E"/>
    <w:rsid w:val="005C5EF7"/>
    <w:rsid w:val="005E3998"/>
    <w:rsid w:val="005F1DBB"/>
    <w:rsid w:val="005F4A41"/>
    <w:rsid w:val="00636092"/>
    <w:rsid w:val="00637868"/>
    <w:rsid w:val="00644B8B"/>
    <w:rsid w:val="006477F8"/>
    <w:rsid w:val="00652384"/>
    <w:rsid w:val="00662434"/>
    <w:rsid w:val="006845A5"/>
    <w:rsid w:val="006B0C0E"/>
    <w:rsid w:val="006D4D0A"/>
    <w:rsid w:val="006E0C2E"/>
    <w:rsid w:val="006E78DE"/>
    <w:rsid w:val="006F208E"/>
    <w:rsid w:val="006F4DAD"/>
    <w:rsid w:val="006F672F"/>
    <w:rsid w:val="006F6FFF"/>
    <w:rsid w:val="00711648"/>
    <w:rsid w:val="00715AC4"/>
    <w:rsid w:val="007304D0"/>
    <w:rsid w:val="00730EEE"/>
    <w:rsid w:val="00754DF2"/>
    <w:rsid w:val="00772789"/>
    <w:rsid w:val="0079027D"/>
    <w:rsid w:val="00791885"/>
    <w:rsid w:val="007A44FA"/>
    <w:rsid w:val="007A5583"/>
    <w:rsid w:val="007B5D80"/>
    <w:rsid w:val="007B6EB3"/>
    <w:rsid w:val="007C46F6"/>
    <w:rsid w:val="007E2B2F"/>
    <w:rsid w:val="007E3C00"/>
    <w:rsid w:val="007E6569"/>
    <w:rsid w:val="007F7080"/>
    <w:rsid w:val="00801A71"/>
    <w:rsid w:val="0080771B"/>
    <w:rsid w:val="0080779B"/>
    <w:rsid w:val="00810E52"/>
    <w:rsid w:val="00816258"/>
    <w:rsid w:val="00827A00"/>
    <w:rsid w:val="00832198"/>
    <w:rsid w:val="00846D53"/>
    <w:rsid w:val="00861B3E"/>
    <w:rsid w:val="00870ACA"/>
    <w:rsid w:val="008735BA"/>
    <w:rsid w:val="00890A73"/>
    <w:rsid w:val="00892066"/>
    <w:rsid w:val="008932C7"/>
    <w:rsid w:val="008A58E5"/>
    <w:rsid w:val="008C272A"/>
    <w:rsid w:val="008C6CCF"/>
    <w:rsid w:val="008D147D"/>
    <w:rsid w:val="008D421F"/>
    <w:rsid w:val="008F22F9"/>
    <w:rsid w:val="008F29F4"/>
    <w:rsid w:val="008F59AB"/>
    <w:rsid w:val="009046BF"/>
    <w:rsid w:val="00907BF1"/>
    <w:rsid w:val="00921A34"/>
    <w:rsid w:val="0093304E"/>
    <w:rsid w:val="00942BAE"/>
    <w:rsid w:val="00944FAC"/>
    <w:rsid w:val="00980A34"/>
    <w:rsid w:val="009B25D4"/>
    <w:rsid w:val="009B6824"/>
    <w:rsid w:val="009C1A2E"/>
    <w:rsid w:val="009E68C3"/>
    <w:rsid w:val="009E6B82"/>
    <w:rsid w:val="009F0175"/>
    <w:rsid w:val="009F1026"/>
    <w:rsid w:val="00A00BF5"/>
    <w:rsid w:val="00A07AB6"/>
    <w:rsid w:val="00A07BBB"/>
    <w:rsid w:val="00A14300"/>
    <w:rsid w:val="00A17AE5"/>
    <w:rsid w:val="00A2055D"/>
    <w:rsid w:val="00A265F7"/>
    <w:rsid w:val="00A27B57"/>
    <w:rsid w:val="00A31FF2"/>
    <w:rsid w:val="00A33665"/>
    <w:rsid w:val="00A42392"/>
    <w:rsid w:val="00A71645"/>
    <w:rsid w:val="00A72CD6"/>
    <w:rsid w:val="00A9132A"/>
    <w:rsid w:val="00AA6E67"/>
    <w:rsid w:val="00AB2074"/>
    <w:rsid w:val="00AD3EFC"/>
    <w:rsid w:val="00AD61A0"/>
    <w:rsid w:val="00AE0BFF"/>
    <w:rsid w:val="00AE17CC"/>
    <w:rsid w:val="00AE30A0"/>
    <w:rsid w:val="00AF2911"/>
    <w:rsid w:val="00B14662"/>
    <w:rsid w:val="00B3657B"/>
    <w:rsid w:val="00B62269"/>
    <w:rsid w:val="00B67133"/>
    <w:rsid w:val="00B677A9"/>
    <w:rsid w:val="00B81389"/>
    <w:rsid w:val="00B97C84"/>
    <w:rsid w:val="00BA008E"/>
    <w:rsid w:val="00BA119F"/>
    <w:rsid w:val="00BA37C2"/>
    <w:rsid w:val="00BA3C43"/>
    <w:rsid w:val="00BB76B1"/>
    <w:rsid w:val="00BE0070"/>
    <w:rsid w:val="00BE5668"/>
    <w:rsid w:val="00BF14AA"/>
    <w:rsid w:val="00BF79AE"/>
    <w:rsid w:val="00C02846"/>
    <w:rsid w:val="00C02A38"/>
    <w:rsid w:val="00C06C2A"/>
    <w:rsid w:val="00C102CF"/>
    <w:rsid w:val="00C11B52"/>
    <w:rsid w:val="00C40C29"/>
    <w:rsid w:val="00C42C07"/>
    <w:rsid w:val="00C67082"/>
    <w:rsid w:val="00C67836"/>
    <w:rsid w:val="00C7015A"/>
    <w:rsid w:val="00C76FCE"/>
    <w:rsid w:val="00C85E15"/>
    <w:rsid w:val="00C87266"/>
    <w:rsid w:val="00C921F6"/>
    <w:rsid w:val="00CC755F"/>
    <w:rsid w:val="00CE22FA"/>
    <w:rsid w:val="00CF3E8E"/>
    <w:rsid w:val="00D017A7"/>
    <w:rsid w:val="00D03D95"/>
    <w:rsid w:val="00D10BBB"/>
    <w:rsid w:val="00D1378D"/>
    <w:rsid w:val="00D22BC4"/>
    <w:rsid w:val="00D27F6C"/>
    <w:rsid w:val="00D336B6"/>
    <w:rsid w:val="00D463BD"/>
    <w:rsid w:val="00D60C51"/>
    <w:rsid w:val="00D82317"/>
    <w:rsid w:val="00D92D86"/>
    <w:rsid w:val="00D961E6"/>
    <w:rsid w:val="00D9717D"/>
    <w:rsid w:val="00DA45EB"/>
    <w:rsid w:val="00DB4D33"/>
    <w:rsid w:val="00DE6FD8"/>
    <w:rsid w:val="00DF680F"/>
    <w:rsid w:val="00E1254C"/>
    <w:rsid w:val="00E15DC5"/>
    <w:rsid w:val="00E27C35"/>
    <w:rsid w:val="00E3037E"/>
    <w:rsid w:val="00E47786"/>
    <w:rsid w:val="00E54D93"/>
    <w:rsid w:val="00E57010"/>
    <w:rsid w:val="00E63485"/>
    <w:rsid w:val="00E95ACF"/>
    <w:rsid w:val="00EA2B32"/>
    <w:rsid w:val="00EA7C43"/>
    <w:rsid w:val="00EC3980"/>
    <w:rsid w:val="00ED0284"/>
    <w:rsid w:val="00F11F8B"/>
    <w:rsid w:val="00F137BB"/>
    <w:rsid w:val="00F13B2B"/>
    <w:rsid w:val="00F235E2"/>
    <w:rsid w:val="00F42303"/>
    <w:rsid w:val="00F673A8"/>
    <w:rsid w:val="00F74611"/>
    <w:rsid w:val="00F803A4"/>
    <w:rsid w:val="00F8117F"/>
    <w:rsid w:val="00F83702"/>
    <w:rsid w:val="00FA2B52"/>
    <w:rsid w:val="00FA60C9"/>
    <w:rsid w:val="00FA6DE9"/>
    <w:rsid w:val="00FD0BD3"/>
    <w:rsid w:val="00FF05B4"/>
    <w:rsid w:val="00FF1485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8A370D"/>
  <w15:docId w15:val="{58F46030-6363-4C48-AB1B-1AD3AAB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2D86"/>
  </w:style>
  <w:style w:type="paragraph" w:styleId="Kop1">
    <w:name w:val="heading 1"/>
    <w:basedOn w:val="Standaard"/>
    <w:next w:val="Standaard"/>
    <w:qFormat/>
    <w:rsid w:val="00D92D86"/>
    <w:pPr>
      <w:keepNext/>
      <w:outlineLvl w:val="0"/>
    </w:pPr>
    <w:rPr>
      <w:rFonts w:ascii="Arial" w:hAnsi="Arial"/>
      <w:b/>
      <w:snapToGrid w:val="0"/>
    </w:rPr>
  </w:style>
  <w:style w:type="paragraph" w:styleId="Kop2">
    <w:name w:val="heading 2"/>
    <w:basedOn w:val="Standaard"/>
    <w:next w:val="Standaard"/>
    <w:qFormat/>
    <w:rsid w:val="00D92D8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92D86"/>
    <w:pPr>
      <w:keepNext/>
      <w:outlineLvl w:val="2"/>
    </w:pPr>
    <w:rPr>
      <w:rFonts w:ascii="Arial" w:hAnsi="Arial"/>
      <w:snapToGrid w:val="0"/>
      <w:color w:val="000000"/>
      <w:sz w:val="24"/>
    </w:rPr>
  </w:style>
  <w:style w:type="paragraph" w:styleId="Kop4">
    <w:name w:val="heading 4"/>
    <w:basedOn w:val="Standaard"/>
    <w:next w:val="Standaard"/>
    <w:qFormat/>
    <w:rsid w:val="00D92D86"/>
    <w:pPr>
      <w:keepNext/>
      <w:outlineLvl w:val="3"/>
    </w:pPr>
    <w:rPr>
      <w:rFonts w:ascii="Arial" w:hAnsi="Arial"/>
      <w:b/>
      <w:snapToGrid w:val="0"/>
      <w:color w:val="000000"/>
      <w:sz w:val="24"/>
    </w:rPr>
  </w:style>
  <w:style w:type="paragraph" w:styleId="Kop5">
    <w:name w:val="heading 5"/>
    <w:basedOn w:val="Standaard"/>
    <w:next w:val="Standaard"/>
    <w:qFormat/>
    <w:rsid w:val="00D92D86"/>
    <w:pPr>
      <w:keepNext/>
      <w:outlineLvl w:val="4"/>
    </w:pPr>
    <w:rPr>
      <w:rFonts w:ascii="Arial" w:hAnsi="Arial"/>
      <w:sz w:val="24"/>
    </w:rPr>
  </w:style>
  <w:style w:type="paragraph" w:styleId="Kop6">
    <w:name w:val="heading 6"/>
    <w:basedOn w:val="Standaard"/>
    <w:next w:val="Standaard"/>
    <w:qFormat/>
    <w:rsid w:val="00D92D86"/>
    <w:pPr>
      <w:keepNext/>
      <w:outlineLvl w:val="5"/>
    </w:pPr>
    <w:rPr>
      <w:rFonts w:ascii="Arial" w:hAnsi="Arial"/>
      <w:b/>
      <w:sz w:val="24"/>
    </w:rPr>
  </w:style>
  <w:style w:type="paragraph" w:styleId="Kop7">
    <w:name w:val="heading 7"/>
    <w:basedOn w:val="Standaard"/>
    <w:next w:val="Standaard"/>
    <w:qFormat/>
    <w:rsid w:val="00D92D86"/>
    <w:pPr>
      <w:keepNext/>
      <w:outlineLvl w:val="6"/>
    </w:pPr>
    <w:rPr>
      <w:rFonts w:ascii="Arial" w:hAnsi="Arial"/>
      <w:b/>
      <w:color w:val="FFFFFF"/>
      <w:sz w:val="24"/>
    </w:rPr>
  </w:style>
  <w:style w:type="paragraph" w:styleId="Kop8">
    <w:name w:val="heading 8"/>
    <w:basedOn w:val="Standaard"/>
    <w:next w:val="Standaard"/>
    <w:qFormat/>
    <w:rsid w:val="00D92D86"/>
    <w:pPr>
      <w:keepNext/>
      <w:outlineLvl w:val="7"/>
    </w:pPr>
    <w:rPr>
      <w:rFonts w:ascii="Arial" w:hAnsi="Arial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D92D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D92D86"/>
    <w:pPr>
      <w:tabs>
        <w:tab w:val="center" w:pos="4536"/>
        <w:tab w:val="right" w:pos="9072"/>
      </w:tabs>
    </w:pPr>
  </w:style>
  <w:style w:type="paragraph" w:styleId="Afsluiting">
    <w:name w:val="Closing"/>
    <w:basedOn w:val="Standaard"/>
    <w:semiHidden/>
    <w:rsid w:val="00D92D86"/>
    <w:pPr>
      <w:keepNext/>
      <w:spacing w:line="220" w:lineRule="atLeast"/>
      <w:ind w:left="1080"/>
    </w:pPr>
  </w:style>
  <w:style w:type="character" w:styleId="Paginanummer">
    <w:name w:val="page number"/>
    <w:basedOn w:val="Standaardalinea-lettertype"/>
    <w:semiHidden/>
    <w:rsid w:val="00D92D86"/>
  </w:style>
  <w:style w:type="paragraph" w:styleId="Plattetekst">
    <w:name w:val="Body Text"/>
    <w:basedOn w:val="Standaard"/>
    <w:semiHidden/>
    <w:rsid w:val="00D92D86"/>
    <w:rPr>
      <w:sz w:val="28"/>
    </w:rPr>
  </w:style>
  <w:style w:type="paragraph" w:styleId="Plattetekstinspringen">
    <w:name w:val="Body Text Indent"/>
    <w:basedOn w:val="Standaard"/>
    <w:semiHidden/>
    <w:rsid w:val="00D92D86"/>
    <w:pPr>
      <w:tabs>
        <w:tab w:val="left" w:pos="-1440"/>
        <w:tab w:val="left" w:pos="-720"/>
        <w:tab w:val="left" w:pos="0"/>
      </w:tabs>
      <w:ind w:left="426" w:hanging="1440"/>
      <w:jc w:val="both"/>
    </w:pPr>
    <w:rPr>
      <w:rFonts w:ascii="Arial" w:hAnsi="Arial"/>
      <w:spacing w:val="-3"/>
    </w:rPr>
  </w:style>
  <w:style w:type="paragraph" w:styleId="Voetnoottekst">
    <w:name w:val="footnote text"/>
    <w:basedOn w:val="Standaard"/>
    <w:semiHidden/>
    <w:rsid w:val="00D92D86"/>
  </w:style>
  <w:style w:type="character" w:styleId="Voetnootmarkering">
    <w:name w:val="footnote reference"/>
    <w:basedOn w:val="Standaardalinea-lettertype"/>
    <w:semiHidden/>
    <w:rsid w:val="00D92D86"/>
    <w:rPr>
      <w:vertAlign w:val="superscript"/>
    </w:rPr>
  </w:style>
  <w:style w:type="paragraph" w:styleId="Eindnoottekst">
    <w:name w:val="endnote text"/>
    <w:basedOn w:val="Standaard"/>
    <w:semiHidden/>
    <w:rsid w:val="00D92D86"/>
  </w:style>
  <w:style w:type="character" w:styleId="Eindnootmarkering">
    <w:name w:val="endnote reference"/>
    <w:basedOn w:val="Standaardalinea-lettertype"/>
    <w:semiHidden/>
    <w:rsid w:val="00D92D86"/>
    <w:rPr>
      <w:vertAlign w:val="superscript"/>
    </w:rPr>
  </w:style>
  <w:style w:type="paragraph" w:customStyle="1" w:styleId="Kopbasis">
    <w:name w:val="Kopbasis"/>
    <w:basedOn w:val="Plattetekst"/>
    <w:next w:val="Plattetekst"/>
    <w:rsid w:val="00D92D86"/>
    <w:pPr>
      <w:keepNext/>
      <w:keepLines/>
      <w:spacing w:line="220" w:lineRule="atLeast"/>
      <w:ind w:left="835" w:right="-360"/>
    </w:pPr>
    <w:rPr>
      <w:rFonts w:ascii="Arial" w:hAnsi="Arial"/>
      <w:spacing w:val="-10"/>
      <w:kern w:val="20"/>
      <w:sz w:val="20"/>
    </w:rPr>
  </w:style>
  <w:style w:type="paragraph" w:customStyle="1" w:styleId="Adresafzender">
    <w:name w:val="Adres afzender"/>
    <w:basedOn w:val="Standaard"/>
    <w:rsid w:val="00D92D86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</w:pPr>
    <w:rPr>
      <w:sz w:val="16"/>
    </w:rPr>
  </w:style>
  <w:style w:type="paragraph" w:styleId="Bloktekst">
    <w:name w:val="Block Text"/>
    <w:basedOn w:val="Standaard"/>
    <w:semiHidden/>
    <w:rsid w:val="00D92D86"/>
    <w:pPr>
      <w:ind w:left="840" w:right="-360"/>
    </w:pPr>
    <w:rPr>
      <w:rFonts w:ascii="Arial" w:hAnsi="Arial"/>
      <w:sz w:val="28"/>
    </w:rPr>
  </w:style>
  <w:style w:type="paragraph" w:styleId="Plattetekst2">
    <w:name w:val="Body Text 2"/>
    <w:basedOn w:val="Standaard"/>
    <w:semiHidden/>
    <w:rsid w:val="00D92D86"/>
    <w:rPr>
      <w:rFonts w:ascii="Arial" w:hAnsi="Arial"/>
      <w:sz w:val="24"/>
    </w:rPr>
  </w:style>
  <w:style w:type="paragraph" w:styleId="Plattetekst3">
    <w:name w:val="Body Text 3"/>
    <w:basedOn w:val="Standaard"/>
    <w:semiHidden/>
    <w:rsid w:val="00D92D86"/>
    <w:pPr>
      <w:jc w:val="center"/>
    </w:pPr>
    <w:rPr>
      <w:i/>
      <w:sz w:val="26"/>
    </w:rPr>
  </w:style>
  <w:style w:type="paragraph" w:styleId="Ballontekst">
    <w:name w:val="Balloon Text"/>
    <w:basedOn w:val="Standaard"/>
    <w:semiHidden/>
    <w:rsid w:val="00D92D86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32738"/>
    <w:pPr>
      <w:spacing w:before="100" w:beforeAutospacing="1" w:after="100" w:afterAutospacing="1"/>
    </w:pPr>
    <w:rPr>
      <w:rFonts w:eastAsiaTheme="minorHAnsi"/>
      <w:sz w:val="17"/>
      <w:szCs w:val="17"/>
    </w:rPr>
  </w:style>
  <w:style w:type="paragraph" w:styleId="Geenafstand">
    <w:name w:val="No Spacing"/>
    <w:uiPriority w:val="1"/>
    <w:qFormat/>
    <w:rsid w:val="00E54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semiHidden/>
    <w:unhideWhenUsed/>
    <w:rsid w:val="00BA3C43"/>
    <w:rPr>
      <w:color w:val="0000FF"/>
      <w:u w:val="singl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F4DAD"/>
  </w:style>
  <w:style w:type="character" w:styleId="Tekstvantijdelijkeaanduiding">
    <w:name w:val="Placeholder Text"/>
    <w:basedOn w:val="Standaardalinea-lettertype"/>
    <w:uiPriority w:val="99"/>
    <w:semiHidden/>
    <w:rsid w:val="007A5583"/>
    <w:rPr>
      <w:color w:val="808080"/>
    </w:rPr>
  </w:style>
  <w:style w:type="character" w:styleId="Zwaar">
    <w:name w:val="Strong"/>
    <w:basedOn w:val="Standaardalinea-lettertype"/>
    <w:uiPriority w:val="22"/>
    <w:qFormat/>
    <w:rsid w:val="007C46F6"/>
    <w:rPr>
      <w:b/>
      <w:bCs/>
    </w:rPr>
  </w:style>
  <w:style w:type="character" w:styleId="Nadruk">
    <w:name w:val="Emphasis"/>
    <w:basedOn w:val="Standaardalinea-lettertype"/>
    <w:uiPriority w:val="20"/>
    <w:qFormat/>
    <w:rsid w:val="007C46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4806">
                  <w:marLeft w:val="0"/>
                  <w:marRight w:val="0"/>
                  <w:marTop w:val="0"/>
                  <w:marBottom w:val="0"/>
                  <w:divBdr>
                    <w:top w:val="inset" w:sz="2" w:space="0" w:color="404040"/>
                    <w:left w:val="inset" w:sz="2" w:space="2" w:color="404040"/>
                    <w:bottom w:val="inset" w:sz="2" w:space="0" w:color="404040"/>
                    <w:right w:val="inset" w:sz="2" w:space="2" w:color="404040"/>
                  </w:divBdr>
                  <w:divsChild>
                    <w:div w:id="7052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49B5"/>
                            <w:left w:val="single" w:sz="24" w:space="0" w:color="0049B5"/>
                            <w:bottom w:val="single" w:sz="24" w:space="0" w:color="0049B5"/>
                            <w:right w:val="single" w:sz="24" w:space="0" w:color="0049B5"/>
                          </w:divBdr>
                          <w:divsChild>
                            <w:div w:id="6885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0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10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43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493C-A4A0-4FE4-9CE8-FA1D7DC53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399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Referentie:</vt:lpstr>
    </vt:vector>
  </TitlesOfParts>
  <Company>Dell Computer Corporation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Referentie:</dc:title>
  <dc:creator>Marcel &amp; Wietske</dc:creator>
  <cp:lastModifiedBy>Nelleke Wiskerke</cp:lastModifiedBy>
  <cp:revision>2</cp:revision>
  <cp:lastPrinted>2025-10-09T16:52:00Z</cp:lastPrinted>
  <dcterms:created xsi:type="dcterms:W3CDTF">2025-10-22T19:59:00Z</dcterms:created>
  <dcterms:modified xsi:type="dcterms:W3CDTF">2025-10-22T19:59:00Z</dcterms:modified>
</cp:coreProperties>
</file>